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039" w:rsidRPr="00897FFC" w:rsidRDefault="005A5C2E" w:rsidP="00897FFC">
      <w:pPr>
        <w:pStyle w:val="Rubrik1"/>
        <w:rPr>
          <w:rStyle w:val="Rubrik3Char"/>
          <w:b/>
          <w:bCs/>
          <w:color w:val="365F91" w:themeColor="accent1" w:themeShade="BF"/>
        </w:rPr>
      </w:pPr>
      <w:r>
        <w:t>13</w:t>
      </w:r>
      <w:r w:rsidR="007B7039" w:rsidRPr="00897FFC">
        <w:rPr>
          <w:rStyle w:val="Rubrik3Char"/>
          <w:b/>
          <w:bCs/>
          <w:color w:val="365F91" w:themeColor="accent1" w:themeShade="BF"/>
        </w:rPr>
        <w:t xml:space="preserve">) Varför skiljer sig rapporten mellan </w:t>
      </w:r>
      <w:proofErr w:type="spellStart"/>
      <w:r w:rsidR="007B7039" w:rsidRPr="00897FFC">
        <w:rPr>
          <w:rStyle w:val="Rubrik3Char"/>
          <w:b/>
          <w:bCs/>
          <w:color w:val="365F91" w:themeColor="accent1" w:themeShade="BF"/>
        </w:rPr>
        <w:t>Niras</w:t>
      </w:r>
      <w:proofErr w:type="spellEnd"/>
      <w:r w:rsidR="007B7039" w:rsidRPr="00897FFC">
        <w:rPr>
          <w:rStyle w:val="Rubrik3Char"/>
          <w:b/>
          <w:bCs/>
          <w:color w:val="365F91" w:themeColor="accent1" w:themeShade="BF"/>
        </w:rPr>
        <w:t xml:space="preserve"> rapport för takrenovering och Yttermans Projekts redovisning </w:t>
      </w:r>
    </w:p>
    <w:p w:rsidR="007B7039" w:rsidRPr="00897FFC" w:rsidRDefault="007B7039" w:rsidP="00897FFC">
      <w:pPr>
        <w:spacing w:before="240" w:line="240" w:lineRule="auto"/>
        <w:rPr>
          <w:rFonts w:ascii="Times New Roman" w:hAnsi="Times New Roman" w:cs="Times New Roman"/>
          <w:sz w:val="24"/>
          <w:szCs w:val="24"/>
        </w:rPr>
      </w:pPr>
      <w:r w:rsidRPr="00897FFC">
        <w:rPr>
          <w:rFonts w:ascii="Times New Roman" w:hAnsi="Times New Roman" w:cs="Times New Roman"/>
          <w:sz w:val="24"/>
          <w:szCs w:val="24"/>
        </w:rPr>
        <w:t xml:space="preserve">På informationsmötet var det några medlemmar som hänvisade till </w:t>
      </w:r>
      <w:proofErr w:type="spellStart"/>
      <w:r w:rsidRPr="00897FFC">
        <w:rPr>
          <w:rFonts w:ascii="Times New Roman" w:hAnsi="Times New Roman" w:cs="Times New Roman"/>
          <w:sz w:val="24"/>
          <w:szCs w:val="24"/>
        </w:rPr>
        <w:t>Niras</w:t>
      </w:r>
      <w:proofErr w:type="spellEnd"/>
      <w:r w:rsidRPr="00897FFC">
        <w:rPr>
          <w:rFonts w:ascii="Times New Roman" w:hAnsi="Times New Roman" w:cs="Times New Roman"/>
          <w:sz w:val="24"/>
          <w:szCs w:val="24"/>
        </w:rPr>
        <w:t xml:space="preserve"> rapport som referensobjekt. Från styrelsens sida har rapporten inte varit ett referensobjekt. Rapporten togs fram 2012 och efter det har ytterligare utredningar genomförts som frångår rapporten. Varför en rapport som styrelsen inte använder sig av</w:t>
      </w:r>
      <w:r w:rsidR="009E4A0F">
        <w:rPr>
          <w:rFonts w:ascii="Times New Roman" w:hAnsi="Times New Roman" w:cs="Times New Roman"/>
          <w:sz w:val="24"/>
          <w:szCs w:val="24"/>
        </w:rPr>
        <w:t xml:space="preserve"> </w:t>
      </w:r>
      <w:r w:rsidRPr="00897FFC">
        <w:rPr>
          <w:rFonts w:ascii="Times New Roman" w:hAnsi="Times New Roman" w:cs="Times New Roman"/>
          <w:sz w:val="24"/>
          <w:szCs w:val="24"/>
        </w:rPr>
        <w:t>publiceras utanför föreningen</w:t>
      </w:r>
      <w:r w:rsidR="009E4A0F">
        <w:rPr>
          <w:rFonts w:ascii="Times New Roman" w:hAnsi="Times New Roman" w:cs="Times New Roman"/>
          <w:sz w:val="24"/>
          <w:szCs w:val="24"/>
        </w:rPr>
        <w:t>s</w:t>
      </w:r>
      <w:r w:rsidRPr="00897FFC">
        <w:rPr>
          <w:rFonts w:ascii="Times New Roman" w:hAnsi="Times New Roman" w:cs="Times New Roman"/>
          <w:sz w:val="24"/>
          <w:szCs w:val="24"/>
        </w:rPr>
        <w:t xml:space="preserve"> officiella informationskanaler kan </w:t>
      </w:r>
      <w:r w:rsidR="009E4A0F">
        <w:rPr>
          <w:rFonts w:ascii="Times New Roman" w:hAnsi="Times New Roman" w:cs="Times New Roman"/>
          <w:sz w:val="24"/>
          <w:szCs w:val="24"/>
        </w:rPr>
        <w:t>styrelsen</w:t>
      </w:r>
      <w:r w:rsidRPr="00897FFC">
        <w:rPr>
          <w:rFonts w:ascii="Times New Roman" w:hAnsi="Times New Roman" w:cs="Times New Roman"/>
          <w:sz w:val="24"/>
          <w:szCs w:val="24"/>
        </w:rPr>
        <w:t xml:space="preserve"> inte svara på. Den stora skillnaden mellan rapporterna är dock:</w:t>
      </w:r>
      <w:r w:rsidR="009E4A0F">
        <w:rPr>
          <w:rFonts w:ascii="Times New Roman" w:hAnsi="Times New Roman" w:cs="Times New Roman"/>
          <w:sz w:val="24"/>
          <w:szCs w:val="24"/>
        </w:rPr>
        <w:t xml:space="preserve"> </w:t>
      </w:r>
      <w:r w:rsidRPr="00897FFC">
        <w:rPr>
          <w:rFonts w:ascii="Times New Roman" w:hAnsi="Times New Roman" w:cs="Times New Roman"/>
          <w:sz w:val="24"/>
          <w:szCs w:val="24"/>
        </w:rPr>
        <w:t xml:space="preserve">Ytterman Projekt har inte med några aspekter på en eventuell påbyggnad, då detta inte ingick i uppdraget </w:t>
      </w:r>
      <w:r w:rsidR="009E4A0F">
        <w:rPr>
          <w:rFonts w:ascii="Times New Roman" w:hAnsi="Times New Roman" w:cs="Times New Roman"/>
          <w:sz w:val="24"/>
          <w:szCs w:val="24"/>
        </w:rPr>
        <w:t>från</w:t>
      </w:r>
      <w:r w:rsidRPr="00897FFC">
        <w:rPr>
          <w:rFonts w:ascii="Times New Roman" w:hAnsi="Times New Roman" w:cs="Times New Roman"/>
          <w:sz w:val="24"/>
          <w:szCs w:val="24"/>
        </w:rPr>
        <w:t xml:space="preserve"> styrelsen.</w:t>
      </w:r>
    </w:p>
    <w:p w:rsidR="007B7039" w:rsidRPr="00897FFC" w:rsidRDefault="007B7039" w:rsidP="00897FFC">
      <w:pPr>
        <w:spacing w:before="240" w:line="240" w:lineRule="auto"/>
        <w:rPr>
          <w:rFonts w:ascii="Times New Roman" w:hAnsi="Times New Roman" w:cs="Times New Roman"/>
          <w:sz w:val="24"/>
          <w:szCs w:val="24"/>
        </w:rPr>
      </w:pPr>
      <w:r w:rsidRPr="00897FFC">
        <w:rPr>
          <w:rFonts w:ascii="Times New Roman" w:hAnsi="Times New Roman" w:cs="Times New Roman"/>
          <w:sz w:val="24"/>
          <w:szCs w:val="24"/>
        </w:rPr>
        <w:t xml:space="preserve"> Tekniskt så är både </w:t>
      </w:r>
      <w:proofErr w:type="spellStart"/>
      <w:r w:rsidRPr="00897FFC">
        <w:rPr>
          <w:rFonts w:ascii="Times New Roman" w:hAnsi="Times New Roman" w:cs="Times New Roman"/>
          <w:sz w:val="24"/>
          <w:szCs w:val="24"/>
        </w:rPr>
        <w:t>Niras</w:t>
      </w:r>
      <w:proofErr w:type="spellEnd"/>
      <w:r w:rsidRPr="00897FFC">
        <w:rPr>
          <w:rFonts w:ascii="Times New Roman" w:hAnsi="Times New Roman" w:cs="Times New Roman"/>
          <w:sz w:val="24"/>
          <w:szCs w:val="24"/>
        </w:rPr>
        <w:t xml:space="preserve"> och Ytterman överens om att yttertaket är helt förbrukat och är i akut behov av renovering. Båda rapporterna framhåller fördelen med att få ett nytt tak som är </w:t>
      </w:r>
      <w:proofErr w:type="spellStart"/>
      <w:r w:rsidRPr="00897FFC">
        <w:rPr>
          <w:rFonts w:ascii="Times New Roman" w:hAnsi="Times New Roman" w:cs="Times New Roman"/>
          <w:sz w:val="24"/>
          <w:szCs w:val="24"/>
        </w:rPr>
        <w:t>uppstolpat</w:t>
      </w:r>
      <w:proofErr w:type="spellEnd"/>
      <w:r w:rsidRPr="00897FFC">
        <w:rPr>
          <w:rFonts w:ascii="Times New Roman" w:hAnsi="Times New Roman" w:cs="Times New Roman"/>
          <w:sz w:val="24"/>
          <w:szCs w:val="24"/>
        </w:rPr>
        <w:t xml:space="preserve"> med en ny utvändig avvattning. I </w:t>
      </w:r>
      <w:proofErr w:type="spellStart"/>
      <w:r w:rsidRPr="00897FFC">
        <w:rPr>
          <w:rFonts w:ascii="Times New Roman" w:hAnsi="Times New Roman" w:cs="Times New Roman"/>
          <w:sz w:val="24"/>
          <w:szCs w:val="24"/>
        </w:rPr>
        <w:t>Niras</w:t>
      </w:r>
      <w:proofErr w:type="spellEnd"/>
      <w:r w:rsidRPr="00897FFC">
        <w:rPr>
          <w:rFonts w:ascii="Times New Roman" w:hAnsi="Times New Roman" w:cs="Times New Roman"/>
          <w:sz w:val="24"/>
          <w:szCs w:val="24"/>
        </w:rPr>
        <w:t xml:space="preserve"> rapport så rekommenderar man att ev. tilläggsisolera ytterväggar och det nya taket, samt att man föreslår ommålning och ev. oljning av befintlig panel på </w:t>
      </w:r>
      <w:proofErr w:type="spellStart"/>
      <w:r w:rsidRPr="00897FFC">
        <w:rPr>
          <w:rFonts w:ascii="Times New Roman" w:hAnsi="Times New Roman" w:cs="Times New Roman"/>
          <w:sz w:val="24"/>
          <w:szCs w:val="24"/>
        </w:rPr>
        <w:t>tak-lägenheternas</w:t>
      </w:r>
      <w:proofErr w:type="spellEnd"/>
      <w:r w:rsidRPr="00897FFC">
        <w:rPr>
          <w:rFonts w:ascii="Times New Roman" w:hAnsi="Times New Roman" w:cs="Times New Roman"/>
          <w:sz w:val="24"/>
          <w:szCs w:val="24"/>
        </w:rPr>
        <w:t xml:space="preserve"> ytterväggar.</w:t>
      </w:r>
      <w:r w:rsidR="00897FFC">
        <w:rPr>
          <w:rFonts w:ascii="Times New Roman" w:hAnsi="Times New Roman" w:cs="Times New Roman"/>
          <w:sz w:val="24"/>
          <w:szCs w:val="24"/>
        </w:rPr>
        <w:t xml:space="preserve"> </w:t>
      </w:r>
      <w:r w:rsidRPr="00897FFC">
        <w:rPr>
          <w:rFonts w:ascii="Times New Roman" w:hAnsi="Times New Roman" w:cs="Times New Roman"/>
          <w:sz w:val="24"/>
          <w:szCs w:val="24"/>
        </w:rPr>
        <w:t>Man redovisar ett underhåll på befintlig plåt.</w:t>
      </w:r>
    </w:p>
    <w:p w:rsidR="007B7039" w:rsidRPr="00897FFC" w:rsidRDefault="007B7039" w:rsidP="00897FFC">
      <w:pPr>
        <w:spacing w:before="240"/>
        <w:rPr>
          <w:rFonts w:ascii="Times New Roman" w:hAnsi="Times New Roman" w:cs="Times New Roman"/>
          <w:sz w:val="24"/>
          <w:szCs w:val="24"/>
        </w:rPr>
      </w:pPr>
      <w:r w:rsidRPr="00897FFC">
        <w:rPr>
          <w:rFonts w:ascii="Times New Roman" w:hAnsi="Times New Roman" w:cs="Times New Roman"/>
          <w:sz w:val="24"/>
          <w:szCs w:val="24"/>
        </w:rPr>
        <w:t>Klara skillnader mellan rapporterna:</w:t>
      </w:r>
    </w:p>
    <w:p w:rsidR="007B7039" w:rsidRPr="00897FFC" w:rsidRDefault="007B7039" w:rsidP="00897FFC">
      <w:pPr>
        <w:pStyle w:val="Liststycke"/>
        <w:numPr>
          <w:ilvl w:val="0"/>
          <w:numId w:val="1"/>
        </w:numPr>
        <w:spacing w:before="240"/>
        <w:rPr>
          <w:rFonts w:ascii="Times New Roman" w:hAnsi="Times New Roman" w:cs="Times New Roman"/>
        </w:rPr>
      </w:pPr>
      <w:r w:rsidRPr="00897FFC">
        <w:rPr>
          <w:rFonts w:ascii="Times New Roman" w:hAnsi="Times New Roman" w:cs="Times New Roman"/>
        </w:rPr>
        <w:t>Ytterman Projekt har med nya ytskikt på samtliga ytor på taket (tak, plåt, panel, fönster mm)</w:t>
      </w:r>
    </w:p>
    <w:p w:rsidR="007B7039" w:rsidRPr="00897FFC" w:rsidRDefault="007B7039" w:rsidP="00897FFC">
      <w:pPr>
        <w:pStyle w:val="Liststycke"/>
        <w:numPr>
          <w:ilvl w:val="0"/>
          <w:numId w:val="1"/>
        </w:numPr>
        <w:spacing w:before="240"/>
        <w:rPr>
          <w:rFonts w:ascii="Times New Roman" w:hAnsi="Times New Roman" w:cs="Times New Roman"/>
        </w:rPr>
      </w:pPr>
      <w:r w:rsidRPr="00897FFC">
        <w:rPr>
          <w:rFonts w:ascii="Times New Roman" w:hAnsi="Times New Roman" w:cs="Times New Roman"/>
        </w:rPr>
        <w:t>Omläggning av samtliga terrasser</w:t>
      </w:r>
    </w:p>
    <w:p w:rsidR="007B7039" w:rsidRPr="00897FFC" w:rsidRDefault="007B7039" w:rsidP="00897FFC">
      <w:pPr>
        <w:pStyle w:val="Liststycke"/>
        <w:numPr>
          <w:ilvl w:val="0"/>
          <w:numId w:val="1"/>
        </w:numPr>
        <w:spacing w:before="240"/>
        <w:rPr>
          <w:rFonts w:ascii="Times New Roman" w:hAnsi="Times New Roman" w:cs="Times New Roman"/>
        </w:rPr>
      </w:pPr>
      <w:r w:rsidRPr="00897FFC">
        <w:rPr>
          <w:rFonts w:ascii="Times New Roman" w:hAnsi="Times New Roman" w:cs="Times New Roman"/>
        </w:rPr>
        <w:t xml:space="preserve">Ytterman Projekt har ca 5600 m2 som renoverad yta, </w:t>
      </w:r>
      <w:proofErr w:type="spellStart"/>
      <w:r w:rsidRPr="00897FFC">
        <w:rPr>
          <w:rFonts w:ascii="Times New Roman" w:hAnsi="Times New Roman" w:cs="Times New Roman"/>
        </w:rPr>
        <w:t>Niras</w:t>
      </w:r>
      <w:proofErr w:type="spellEnd"/>
      <w:r w:rsidRPr="00897FFC">
        <w:rPr>
          <w:rFonts w:ascii="Times New Roman" w:hAnsi="Times New Roman" w:cs="Times New Roman"/>
        </w:rPr>
        <w:t xml:space="preserve"> redovisar 4200 m2</w:t>
      </w:r>
    </w:p>
    <w:p w:rsidR="007B7039" w:rsidRPr="00897FFC" w:rsidRDefault="007B7039" w:rsidP="00897FFC">
      <w:pPr>
        <w:pStyle w:val="Liststycke"/>
        <w:numPr>
          <w:ilvl w:val="0"/>
          <w:numId w:val="1"/>
        </w:numPr>
        <w:spacing w:before="240"/>
        <w:rPr>
          <w:rFonts w:ascii="Times New Roman" w:hAnsi="Times New Roman" w:cs="Times New Roman"/>
        </w:rPr>
      </w:pPr>
      <w:r w:rsidRPr="00897FFC">
        <w:rPr>
          <w:rFonts w:ascii="Times New Roman" w:hAnsi="Times New Roman" w:cs="Times New Roman"/>
        </w:rPr>
        <w:t>Ytterman Projekt redovisar ett heltäckande väderskydd över hela huset under renoveringen</w:t>
      </w:r>
    </w:p>
    <w:p w:rsidR="007B7039" w:rsidRPr="00897FFC" w:rsidRDefault="007B7039" w:rsidP="00897FFC">
      <w:pPr>
        <w:pStyle w:val="Liststycke"/>
        <w:numPr>
          <w:ilvl w:val="0"/>
          <w:numId w:val="1"/>
        </w:numPr>
        <w:spacing w:before="240"/>
        <w:rPr>
          <w:rFonts w:ascii="Times New Roman" w:hAnsi="Times New Roman" w:cs="Times New Roman"/>
        </w:rPr>
      </w:pPr>
      <w:r w:rsidRPr="00897FFC">
        <w:rPr>
          <w:rFonts w:ascii="Times New Roman" w:hAnsi="Times New Roman" w:cs="Times New Roman"/>
        </w:rPr>
        <w:t>I Ytterman redovisning ingår omhändertagande av stuprör och dess anslutning till en dagvattenledning i källaren.</w:t>
      </w:r>
    </w:p>
    <w:p w:rsidR="007B7039" w:rsidRPr="00897FFC" w:rsidRDefault="007B7039" w:rsidP="00897FFC">
      <w:pPr>
        <w:pStyle w:val="Liststycke"/>
        <w:numPr>
          <w:ilvl w:val="0"/>
          <w:numId w:val="1"/>
        </w:numPr>
        <w:spacing w:before="240"/>
        <w:rPr>
          <w:rFonts w:ascii="Times New Roman" w:hAnsi="Times New Roman" w:cs="Times New Roman"/>
        </w:rPr>
      </w:pPr>
      <w:r w:rsidRPr="00897FFC">
        <w:rPr>
          <w:rFonts w:ascii="Times New Roman" w:hAnsi="Times New Roman" w:cs="Times New Roman"/>
        </w:rPr>
        <w:t xml:space="preserve">I </w:t>
      </w:r>
      <w:proofErr w:type="spellStart"/>
      <w:r w:rsidRPr="00897FFC">
        <w:rPr>
          <w:rFonts w:ascii="Times New Roman" w:hAnsi="Times New Roman" w:cs="Times New Roman"/>
        </w:rPr>
        <w:t>Niras</w:t>
      </w:r>
      <w:proofErr w:type="spellEnd"/>
      <w:r w:rsidRPr="00897FFC">
        <w:rPr>
          <w:rFonts w:ascii="Times New Roman" w:hAnsi="Times New Roman" w:cs="Times New Roman"/>
        </w:rPr>
        <w:t xml:space="preserve"> rapport finns inte med kostnader för etablering, bygglov, kontroll mm</w:t>
      </w:r>
    </w:p>
    <w:p w:rsidR="007B7039" w:rsidRPr="00897FFC" w:rsidRDefault="007B7039" w:rsidP="00897FFC">
      <w:pPr>
        <w:pStyle w:val="Liststycke"/>
        <w:numPr>
          <w:ilvl w:val="0"/>
          <w:numId w:val="1"/>
        </w:numPr>
        <w:spacing w:before="240"/>
        <w:rPr>
          <w:rFonts w:ascii="Times New Roman" w:hAnsi="Times New Roman" w:cs="Times New Roman"/>
        </w:rPr>
      </w:pPr>
      <w:r w:rsidRPr="00897FFC">
        <w:rPr>
          <w:rFonts w:ascii="Times New Roman" w:hAnsi="Times New Roman" w:cs="Times New Roman"/>
        </w:rPr>
        <w:t xml:space="preserve">Ytterman Projekt har prissatt sitt arbete under hela projektet till en tjänst på 80 % och en tjänst på 40 %, en bedömning av vad som krävs för att klara genomföra arbetet så att det påverkar alla berörda så lite som möjligt samt att levererad kvalitet blir det som utlovats. Denna post är inte särredovisad i </w:t>
      </w:r>
      <w:proofErr w:type="spellStart"/>
      <w:r w:rsidRPr="00897FFC">
        <w:rPr>
          <w:rFonts w:ascii="Times New Roman" w:hAnsi="Times New Roman" w:cs="Times New Roman"/>
        </w:rPr>
        <w:t>Niras</w:t>
      </w:r>
      <w:proofErr w:type="spellEnd"/>
      <w:r w:rsidRPr="00897FFC">
        <w:rPr>
          <w:rFonts w:ascii="Times New Roman" w:hAnsi="Times New Roman" w:cs="Times New Roman"/>
        </w:rPr>
        <w:t xml:space="preserve"> rapport men kostnaderna som </w:t>
      </w:r>
      <w:proofErr w:type="gramStart"/>
      <w:r w:rsidRPr="00897FFC">
        <w:rPr>
          <w:rFonts w:ascii="Times New Roman" w:hAnsi="Times New Roman" w:cs="Times New Roman"/>
        </w:rPr>
        <w:t>dom</w:t>
      </w:r>
      <w:proofErr w:type="gramEnd"/>
      <w:r w:rsidRPr="00897FFC">
        <w:rPr>
          <w:rFonts w:ascii="Times New Roman" w:hAnsi="Times New Roman" w:cs="Times New Roman"/>
        </w:rPr>
        <w:t xml:space="preserve"> anger räcker inte till en person med mer än 10 % på plats.</w:t>
      </w:r>
    </w:p>
    <w:p w:rsidR="007B7039" w:rsidRPr="00897FFC" w:rsidRDefault="007B7039" w:rsidP="00897FFC">
      <w:pPr>
        <w:pStyle w:val="Liststycke"/>
        <w:numPr>
          <w:ilvl w:val="0"/>
          <w:numId w:val="1"/>
        </w:numPr>
        <w:spacing w:before="240"/>
        <w:rPr>
          <w:rFonts w:ascii="Times New Roman" w:hAnsi="Times New Roman" w:cs="Times New Roman"/>
        </w:rPr>
      </w:pPr>
      <w:r w:rsidRPr="00897FFC">
        <w:rPr>
          <w:rFonts w:ascii="Times New Roman" w:hAnsi="Times New Roman" w:cs="Times New Roman"/>
        </w:rPr>
        <w:t xml:space="preserve">Sammanfattningsvis så skiljer sig inte förslagen vad det gäller det tekniska utförandet, dock så har </w:t>
      </w:r>
      <w:proofErr w:type="spellStart"/>
      <w:r w:rsidRPr="00897FFC">
        <w:rPr>
          <w:rFonts w:ascii="Times New Roman" w:hAnsi="Times New Roman" w:cs="Times New Roman"/>
        </w:rPr>
        <w:t>Niras</w:t>
      </w:r>
      <w:proofErr w:type="spellEnd"/>
      <w:r w:rsidRPr="00897FFC">
        <w:rPr>
          <w:rFonts w:ascii="Times New Roman" w:hAnsi="Times New Roman" w:cs="Times New Roman"/>
        </w:rPr>
        <w:t xml:space="preserve"> satt in siffror som inte tar med mycket av det arbete som krävs.</w:t>
      </w:r>
    </w:p>
    <w:p w:rsidR="00C21B77" w:rsidRPr="00C21B77" w:rsidRDefault="005A5C2E" w:rsidP="00897FFC">
      <w:pPr>
        <w:pStyle w:val="Rubrik1"/>
        <w:rPr>
          <w:rFonts w:eastAsia="Times New Roman"/>
          <w:lang w:eastAsia="sv-SE"/>
        </w:rPr>
      </w:pPr>
      <w:r>
        <w:rPr>
          <w:rFonts w:eastAsia="Times New Roman"/>
          <w:lang w:eastAsia="sv-SE"/>
        </w:rPr>
        <w:t>14</w:t>
      </w:r>
      <w:r w:rsidR="00C21B77" w:rsidRPr="00C21B77">
        <w:rPr>
          <w:rFonts w:eastAsia="Times New Roman"/>
          <w:lang w:eastAsia="sv-SE"/>
        </w:rPr>
        <w:t>) Anlägga mer boyta</w:t>
      </w:r>
    </w:p>
    <w:p w:rsidR="00C21B77" w:rsidRPr="00897FFC" w:rsidRDefault="00C21B77" w:rsidP="00897FFC">
      <w:pPr>
        <w:shd w:val="clear" w:color="auto" w:fill="FFFFFF"/>
        <w:spacing w:after="100" w:afterAutospacing="1" w:line="240" w:lineRule="auto"/>
        <w:rPr>
          <w:rFonts w:ascii="Times New Roman" w:eastAsia="Times New Roman" w:hAnsi="Times New Roman" w:cs="Times New Roman"/>
          <w:color w:val="212121"/>
          <w:sz w:val="24"/>
          <w:szCs w:val="24"/>
          <w:lang w:eastAsia="sv-SE"/>
        </w:rPr>
      </w:pPr>
      <w:r w:rsidRPr="00897FFC">
        <w:rPr>
          <w:rFonts w:ascii="Times New Roman" w:eastAsia="Times New Roman" w:hAnsi="Times New Roman" w:cs="Times New Roman"/>
          <w:i/>
          <w:iCs/>
          <w:color w:val="212121"/>
          <w:sz w:val="24"/>
          <w:szCs w:val="24"/>
          <w:lang w:eastAsia="sv-SE"/>
        </w:rPr>
        <w:t xml:space="preserve">Tack för svar på mina frågor. Jag har några följdfrågor som jag hoppas ni kan hjälpa mig med.  Vad jag menade med jämna ut taket på de </w:t>
      </w:r>
      <w:proofErr w:type="gramStart"/>
      <w:r w:rsidRPr="00897FFC">
        <w:rPr>
          <w:rFonts w:ascii="Times New Roman" w:eastAsia="Times New Roman" w:hAnsi="Times New Roman" w:cs="Times New Roman"/>
          <w:i/>
          <w:iCs/>
          <w:color w:val="212121"/>
          <w:sz w:val="24"/>
          <w:szCs w:val="24"/>
          <w:lang w:eastAsia="sv-SE"/>
        </w:rPr>
        <w:t>platser</w:t>
      </w:r>
      <w:proofErr w:type="gramEnd"/>
      <w:r w:rsidRPr="00897FFC">
        <w:rPr>
          <w:rFonts w:ascii="Times New Roman" w:eastAsia="Times New Roman" w:hAnsi="Times New Roman" w:cs="Times New Roman"/>
          <w:i/>
          <w:iCs/>
          <w:color w:val="212121"/>
          <w:sz w:val="24"/>
          <w:szCs w:val="24"/>
          <w:lang w:eastAsia="sv-SE"/>
        </w:rPr>
        <w:t xml:space="preserve"> med "grusat" tak var att skapa ny boyta, genom att flytta fas</w:t>
      </w:r>
      <w:r w:rsidR="009E2F57">
        <w:rPr>
          <w:rFonts w:ascii="Times New Roman" w:eastAsia="Times New Roman" w:hAnsi="Times New Roman" w:cs="Times New Roman"/>
          <w:i/>
          <w:iCs/>
          <w:color w:val="212121"/>
          <w:sz w:val="24"/>
          <w:szCs w:val="24"/>
          <w:lang w:eastAsia="sv-SE"/>
        </w:rPr>
        <w:t>aden så att taket blir utjämnat</w:t>
      </w:r>
      <w:r w:rsidRPr="00897FFC">
        <w:rPr>
          <w:rFonts w:ascii="Times New Roman" w:eastAsia="Times New Roman" w:hAnsi="Times New Roman" w:cs="Times New Roman"/>
          <w:bCs/>
          <w:i/>
          <w:iCs/>
          <w:color w:val="212121"/>
          <w:sz w:val="24"/>
          <w:szCs w:val="24"/>
          <w:lang w:eastAsia="sv-SE"/>
        </w:rPr>
        <w:t xml:space="preserve">. </w:t>
      </w:r>
      <w:r w:rsidRPr="00897FFC">
        <w:rPr>
          <w:rFonts w:ascii="Times New Roman" w:eastAsia="Times New Roman" w:hAnsi="Times New Roman" w:cs="Times New Roman"/>
          <w:i/>
          <w:iCs/>
          <w:color w:val="212121"/>
          <w:sz w:val="24"/>
          <w:szCs w:val="24"/>
          <w:lang w:eastAsia="sv-SE"/>
        </w:rPr>
        <w:t>Jag tolkar ert svar som att detta inte är aktuellt ut</w:t>
      </w:r>
      <w:r w:rsidR="009E2F57">
        <w:rPr>
          <w:rFonts w:ascii="Times New Roman" w:eastAsia="Times New Roman" w:hAnsi="Times New Roman" w:cs="Times New Roman"/>
          <w:i/>
          <w:iCs/>
          <w:color w:val="212121"/>
          <w:sz w:val="24"/>
          <w:szCs w:val="24"/>
          <w:lang w:eastAsia="sv-SE"/>
        </w:rPr>
        <w:t>an att man istället undersöker </w:t>
      </w:r>
      <w:r w:rsidRPr="00897FFC">
        <w:rPr>
          <w:rFonts w:ascii="Times New Roman" w:eastAsia="Times New Roman" w:hAnsi="Times New Roman" w:cs="Times New Roman"/>
          <w:i/>
          <w:iCs/>
          <w:color w:val="212121"/>
          <w:sz w:val="24"/>
          <w:szCs w:val="24"/>
          <w:lang w:eastAsia="sv-SE"/>
        </w:rPr>
        <w:t xml:space="preserve">möjligheten att göra terrasser på dessa ytor. Stämmer det? Personligen tycker jag terrasser är en bra idé men </w:t>
      </w:r>
      <w:proofErr w:type="spellStart"/>
      <w:r w:rsidRPr="00897FFC">
        <w:rPr>
          <w:rFonts w:ascii="Times New Roman" w:eastAsia="Times New Roman" w:hAnsi="Times New Roman" w:cs="Times New Roman"/>
          <w:i/>
          <w:iCs/>
          <w:color w:val="212121"/>
          <w:sz w:val="24"/>
          <w:szCs w:val="24"/>
          <w:lang w:eastAsia="sv-SE"/>
        </w:rPr>
        <w:t>brf:en</w:t>
      </w:r>
      <w:proofErr w:type="spellEnd"/>
      <w:r w:rsidRPr="00897FFC">
        <w:rPr>
          <w:rFonts w:ascii="Times New Roman" w:eastAsia="Times New Roman" w:hAnsi="Times New Roman" w:cs="Times New Roman"/>
          <w:i/>
          <w:iCs/>
          <w:color w:val="212121"/>
          <w:sz w:val="24"/>
          <w:szCs w:val="24"/>
          <w:lang w:eastAsia="sv-SE"/>
        </w:rPr>
        <w:t xml:space="preserve"> skulle tjäna betydligt mer på att anlägga mer boyta då priset blir betydligt högre jämfört med att sälja/hyra ut terrasser.</w:t>
      </w:r>
    </w:p>
    <w:p w:rsidR="00C21B77" w:rsidRPr="00897FFC" w:rsidRDefault="00C21B77" w:rsidP="00897FFC">
      <w:pPr>
        <w:shd w:val="clear" w:color="auto" w:fill="FFFFFF"/>
        <w:spacing w:after="100" w:afterAutospacing="1" w:line="240" w:lineRule="auto"/>
        <w:rPr>
          <w:rFonts w:ascii="Times New Roman" w:eastAsia="Times New Roman" w:hAnsi="Times New Roman" w:cs="Times New Roman"/>
          <w:color w:val="212121"/>
          <w:sz w:val="24"/>
          <w:szCs w:val="24"/>
          <w:lang w:eastAsia="sv-SE"/>
        </w:rPr>
      </w:pPr>
      <w:r w:rsidRPr="00897FFC">
        <w:rPr>
          <w:rFonts w:ascii="Times New Roman" w:eastAsia="Times New Roman" w:hAnsi="Times New Roman" w:cs="Times New Roman"/>
          <w:i/>
          <w:iCs/>
          <w:color w:val="212121"/>
          <w:sz w:val="24"/>
          <w:szCs w:val="24"/>
          <w:lang w:eastAsia="sv-SE"/>
        </w:rPr>
        <w:lastRenderedPageBreak/>
        <w:t>Om jag har rätt i min tolkning ovan finns det möjlighet att fortsätta undersöka om det går att anlägga ny boyta på taket i samband med renoveringen?</w:t>
      </w:r>
    </w:p>
    <w:p w:rsidR="00C21B77" w:rsidRPr="00897FFC" w:rsidRDefault="00C21B77" w:rsidP="00897FFC">
      <w:pPr>
        <w:shd w:val="clear" w:color="auto" w:fill="FFFFFF"/>
        <w:spacing w:after="100" w:afterAutospacing="1" w:line="240" w:lineRule="auto"/>
        <w:rPr>
          <w:rFonts w:ascii="Times New Roman" w:eastAsia="Times New Roman" w:hAnsi="Times New Roman" w:cs="Times New Roman"/>
          <w:color w:val="212121"/>
          <w:sz w:val="24"/>
          <w:szCs w:val="24"/>
          <w:lang w:eastAsia="sv-SE"/>
        </w:rPr>
      </w:pPr>
      <w:r w:rsidRPr="00897FFC">
        <w:rPr>
          <w:rFonts w:ascii="Times New Roman" w:eastAsia="Times New Roman" w:hAnsi="Times New Roman" w:cs="Times New Roman"/>
          <w:bCs/>
          <w:i/>
          <w:iCs/>
          <w:color w:val="212121"/>
          <w:sz w:val="24"/>
          <w:szCs w:val="24"/>
          <w:lang w:eastAsia="sv-SE"/>
        </w:rPr>
        <w:t xml:space="preserve">Vid kontakt med stadsbyggnadskontoret har jag fått information om att förslaget ovan strider mot detaljplanen men att man i vissa fall gör lättnader. Med det sagt uppmanade handläggaren på stadsbyggnadskontoret att </w:t>
      </w:r>
      <w:proofErr w:type="gramStart"/>
      <w:r w:rsidRPr="00897FFC">
        <w:rPr>
          <w:rFonts w:ascii="Times New Roman" w:eastAsia="Times New Roman" w:hAnsi="Times New Roman" w:cs="Times New Roman"/>
          <w:bCs/>
          <w:i/>
          <w:iCs/>
          <w:color w:val="212121"/>
          <w:sz w:val="24"/>
          <w:szCs w:val="24"/>
          <w:lang w:eastAsia="sv-SE"/>
        </w:rPr>
        <w:t>inkomma</w:t>
      </w:r>
      <w:proofErr w:type="gramEnd"/>
      <w:r w:rsidRPr="00897FFC">
        <w:rPr>
          <w:rFonts w:ascii="Times New Roman" w:eastAsia="Times New Roman" w:hAnsi="Times New Roman" w:cs="Times New Roman"/>
          <w:bCs/>
          <w:i/>
          <w:iCs/>
          <w:color w:val="212121"/>
          <w:sz w:val="24"/>
          <w:szCs w:val="24"/>
          <w:lang w:eastAsia="sv-SE"/>
        </w:rPr>
        <w:t xml:space="preserve"> </w:t>
      </w:r>
      <w:proofErr w:type="gramStart"/>
      <w:r w:rsidRPr="00897FFC">
        <w:rPr>
          <w:rFonts w:ascii="Times New Roman" w:eastAsia="Times New Roman" w:hAnsi="Times New Roman" w:cs="Times New Roman"/>
          <w:bCs/>
          <w:i/>
          <w:iCs/>
          <w:color w:val="212121"/>
          <w:sz w:val="24"/>
          <w:szCs w:val="24"/>
          <w:lang w:eastAsia="sv-SE"/>
        </w:rPr>
        <w:t>med</w:t>
      </w:r>
      <w:proofErr w:type="gramEnd"/>
      <w:r w:rsidRPr="00897FFC">
        <w:rPr>
          <w:rFonts w:ascii="Times New Roman" w:eastAsia="Times New Roman" w:hAnsi="Times New Roman" w:cs="Times New Roman"/>
          <w:bCs/>
          <w:i/>
          <w:iCs/>
          <w:color w:val="212121"/>
          <w:sz w:val="24"/>
          <w:szCs w:val="24"/>
          <w:lang w:eastAsia="sv-SE"/>
        </w:rPr>
        <w:t xml:space="preserve"> en formell bygglovsansökan för att få ett konkret svar på om det är möjligt eller inte. Alla ärenden behandlas individuellt.</w:t>
      </w:r>
    </w:p>
    <w:p w:rsidR="00C21B77" w:rsidRDefault="00C21B77" w:rsidP="00C21B77">
      <w:pPr>
        <w:shd w:val="clear" w:color="auto" w:fill="FFFFFF"/>
        <w:spacing w:before="100" w:beforeAutospacing="1" w:after="100" w:afterAutospacing="1" w:line="240" w:lineRule="auto"/>
        <w:rPr>
          <w:rFonts w:ascii="Times New Roman" w:eastAsia="Times New Roman" w:hAnsi="Times New Roman" w:cs="Times New Roman"/>
          <w:b/>
          <w:bCs/>
          <w:color w:val="212121"/>
          <w:sz w:val="24"/>
          <w:szCs w:val="24"/>
          <w:lang w:eastAsia="sv-SE"/>
        </w:rPr>
      </w:pPr>
      <w:r w:rsidRPr="00897FFC">
        <w:rPr>
          <w:rFonts w:ascii="Times New Roman" w:eastAsia="Times New Roman" w:hAnsi="Times New Roman" w:cs="Times New Roman"/>
          <w:b/>
          <w:bCs/>
          <w:color w:val="212121"/>
          <w:sz w:val="24"/>
          <w:szCs w:val="24"/>
          <w:lang w:eastAsia="sv-SE"/>
        </w:rPr>
        <w:t>Svar</w:t>
      </w:r>
    </w:p>
    <w:p w:rsidR="00FF0C62" w:rsidRPr="00FF0C62" w:rsidRDefault="00FF0C62" w:rsidP="00C21B77">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sv-SE"/>
        </w:rPr>
      </w:pPr>
      <w:r>
        <w:rPr>
          <w:rFonts w:ascii="Times New Roman" w:eastAsia="Times New Roman" w:hAnsi="Times New Roman" w:cs="Times New Roman"/>
          <w:bCs/>
          <w:color w:val="212121"/>
          <w:sz w:val="24"/>
          <w:szCs w:val="24"/>
          <w:lang w:eastAsia="sv-SE"/>
        </w:rPr>
        <w:t>Frågan om att fortsätta undersöka om det går att anlägga ny boyta på taket i samband med renoveringen får behandlas efter</w:t>
      </w:r>
      <w:r w:rsidRPr="00FF0C62">
        <w:rPr>
          <w:rFonts w:ascii="Times New Roman" w:eastAsia="Times New Roman" w:hAnsi="Times New Roman" w:cs="Times New Roman"/>
          <w:bCs/>
          <w:color w:val="212121"/>
          <w:sz w:val="24"/>
          <w:szCs w:val="24"/>
          <w:lang w:eastAsia="sv-SE"/>
        </w:rPr>
        <w:t xml:space="preserve"> föreningsstämman</w:t>
      </w:r>
      <w:r>
        <w:rPr>
          <w:rFonts w:ascii="Times New Roman" w:eastAsia="Times New Roman" w:hAnsi="Times New Roman" w:cs="Times New Roman"/>
          <w:bCs/>
          <w:color w:val="212121"/>
          <w:sz w:val="24"/>
          <w:szCs w:val="24"/>
          <w:lang w:eastAsia="sv-SE"/>
        </w:rPr>
        <w:t>.</w:t>
      </w:r>
    </w:p>
    <w:p w:rsidR="00C21B77" w:rsidRPr="00C21B77" w:rsidRDefault="005A5C2E" w:rsidP="00897FFC">
      <w:pPr>
        <w:pStyle w:val="Rubrik1"/>
        <w:rPr>
          <w:rFonts w:eastAsia="Times New Roman"/>
          <w:lang w:eastAsia="sv-SE"/>
        </w:rPr>
      </w:pPr>
      <w:r>
        <w:rPr>
          <w:rFonts w:eastAsia="Times New Roman"/>
          <w:lang w:eastAsia="sv-SE"/>
        </w:rPr>
        <w:t>15</w:t>
      </w:r>
      <w:r w:rsidR="00C21B77" w:rsidRPr="00C21B77">
        <w:rPr>
          <w:rFonts w:eastAsia="Times New Roman"/>
          <w:lang w:eastAsia="sv-SE"/>
        </w:rPr>
        <w:t>) Tillfälligt laga taket</w:t>
      </w:r>
    </w:p>
    <w:p w:rsidR="00C21B77" w:rsidRPr="00FF0C62" w:rsidRDefault="00C21B77" w:rsidP="00C21B77">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sv-SE"/>
        </w:rPr>
      </w:pPr>
      <w:r w:rsidRPr="00FF0C62">
        <w:rPr>
          <w:rFonts w:ascii="Times New Roman" w:eastAsia="Times New Roman" w:hAnsi="Times New Roman" w:cs="Times New Roman"/>
          <w:i/>
          <w:iCs/>
          <w:color w:val="212121"/>
          <w:sz w:val="24"/>
          <w:szCs w:val="24"/>
          <w:lang w:eastAsia="sv-SE"/>
        </w:rPr>
        <w:t>Varför kan vi inte laga tillfälligt hela taket i väntan på ny ansökan på ombyggnation av tak med möjlighet till lägenhetsförsäljning?</w:t>
      </w:r>
    </w:p>
    <w:p w:rsidR="00C21B77" w:rsidRPr="005A5C2E" w:rsidRDefault="00C21B77" w:rsidP="00C21B77">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sv-SE"/>
        </w:rPr>
      </w:pPr>
      <w:r w:rsidRPr="005A5C2E">
        <w:rPr>
          <w:rFonts w:ascii="Times New Roman" w:eastAsia="Times New Roman" w:hAnsi="Times New Roman" w:cs="Times New Roman"/>
          <w:b/>
          <w:bCs/>
          <w:color w:val="212121"/>
          <w:sz w:val="24"/>
          <w:szCs w:val="24"/>
          <w:lang w:eastAsia="sv-SE"/>
        </w:rPr>
        <w:t>Svar</w:t>
      </w:r>
    </w:p>
    <w:p w:rsidR="00897FFC" w:rsidRPr="00897FFC" w:rsidRDefault="00897FFC" w:rsidP="007B7039">
      <w:pPr>
        <w:shd w:val="clear" w:color="auto" w:fill="FFFFFF"/>
        <w:spacing w:before="100" w:beforeAutospacing="1" w:after="100" w:afterAutospacing="1" w:line="240" w:lineRule="auto"/>
        <w:outlineLvl w:val="1"/>
        <w:rPr>
          <w:rFonts w:ascii="Times New Roman" w:hAnsi="Times New Roman" w:cs="Times New Roman"/>
          <w:sz w:val="24"/>
          <w:szCs w:val="24"/>
        </w:rPr>
      </w:pPr>
      <w:r w:rsidRPr="00897FFC">
        <w:rPr>
          <w:rFonts w:ascii="Times New Roman" w:hAnsi="Times New Roman" w:cs="Times New Roman"/>
          <w:sz w:val="24"/>
          <w:szCs w:val="24"/>
        </w:rPr>
        <w:t xml:space="preserve">Vi har gjort tillfälliga lagningar under flera år och dessa håller inte längre </w:t>
      </w:r>
      <w:r w:rsidRPr="00897FFC">
        <w:rPr>
          <w:rFonts w:ascii="Times New Roman" w:hAnsi="Times New Roman" w:cs="Times New Roman"/>
          <w:bCs/>
          <w:sz w:val="24"/>
          <w:szCs w:val="24"/>
        </w:rPr>
        <w:t xml:space="preserve">enligt de undersökningar Yttermans har gjort. </w:t>
      </w:r>
      <w:r w:rsidRPr="00897FFC">
        <w:rPr>
          <w:rFonts w:ascii="Times New Roman" w:hAnsi="Times New Roman" w:cs="Times New Roman"/>
          <w:sz w:val="24"/>
          <w:szCs w:val="24"/>
        </w:rPr>
        <w:t xml:space="preserve">Föreningen har haft stora kostnader </w:t>
      </w:r>
      <w:proofErr w:type="spellStart"/>
      <w:r w:rsidRPr="00897FFC">
        <w:rPr>
          <w:rFonts w:ascii="Times New Roman" w:hAnsi="Times New Roman" w:cs="Times New Roman"/>
          <w:sz w:val="24"/>
          <w:szCs w:val="24"/>
        </w:rPr>
        <w:t>pga</w:t>
      </w:r>
      <w:proofErr w:type="spellEnd"/>
      <w:r w:rsidRPr="00897FFC">
        <w:rPr>
          <w:rFonts w:ascii="Times New Roman" w:hAnsi="Times New Roman" w:cs="Times New Roman"/>
          <w:sz w:val="24"/>
          <w:szCs w:val="24"/>
        </w:rPr>
        <w:t xml:space="preserve"> takets dåliga skick </w:t>
      </w:r>
      <w:r w:rsidRPr="00897FFC">
        <w:rPr>
          <w:rFonts w:ascii="Times New Roman" w:hAnsi="Times New Roman" w:cs="Times New Roman"/>
          <w:bCs/>
          <w:sz w:val="24"/>
          <w:szCs w:val="24"/>
        </w:rPr>
        <w:t xml:space="preserve">därför bedömer styrelsen att det är bättre att </w:t>
      </w:r>
      <w:r w:rsidRPr="00897FFC">
        <w:rPr>
          <w:rFonts w:ascii="Times New Roman" w:hAnsi="Times New Roman" w:cs="Times New Roman"/>
          <w:sz w:val="24"/>
          <w:szCs w:val="24"/>
        </w:rPr>
        <w:t xml:space="preserve">göra en fullgod renovering. </w:t>
      </w:r>
    </w:p>
    <w:p w:rsidR="00C460ED" w:rsidRDefault="00C460ED" w:rsidP="00897FFC">
      <w:pPr>
        <w:pStyle w:val="Rubrik1"/>
        <w:rPr>
          <w:rFonts w:eastAsia="Times New Roman"/>
          <w:lang w:eastAsia="sv-SE"/>
        </w:rPr>
      </w:pPr>
      <w:r>
        <w:rPr>
          <w:rFonts w:eastAsia="Times New Roman"/>
          <w:lang w:eastAsia="sv-SE"/>
        </w:rPr>
        <w:t>1</w:t>
      </w:r>
      <w:r w:rsidR="005A5C2E">
        <w:rPr>
          <w:rFonts w:eastAsia="Times New Roman"/>
          <w:lang w:eastAsia="sv-SE"/>
        </w:rPr>
        <w:t>6</w:t>
      </w:r>
      <w:r w:rsidR="00E36077">
        <w:rPr>
          <w:rFonts w:eastAsia="Times New Roman"/>
          <w:lang w:eastAsia="sv-SE"/>
        </w:rPr>
        <w:t>)</w:t>
      </w:r>
      <w:r>
        <w:rPr>
          <w:rFonts w:eastAsia="Times New Roman"/>
          <w:lang w:eastAsia="sv-SE"/>
        </w:rPr>
        <w:t xml:space="preserve"> Varför så stor prisskillnad mellan att byte</w:t>
      </w:r>
      <w:r w:rsidR="00897FFC">
        <w:rPr>
          <w:rFonts w:eastAsia="Times New Roman"/>
          <w:lang w:eastAsia="sv-SE"/>
        </w:rPr>
        <w:t xml:space="preserve"> </w:t>
      </w:r>
      <w:r w:rsidR="00BD0D7B">
        <w:rPr>
          <w:rFonts w:eastAsia="Times New Roman"/>
          <w:lang w:eastAsia="sv-SE"/>
        </w:rPr>
        <w:t>av balkongskärmar</w:t>
      </w:r>
      <w:r>
        <w:rPr>
          <w:rFonts w:eastAsia="Times New Roman"/>
          <w:lang w:eastAsia="sv-SE"/>
        </w:rPr>
        <w:t xml:space="preserve"> gentemot att renovera dessa</w:t>
      </w:r>
      <w:r w:rsidR="00ED6F8E">
        <w:rPr>
          <w:rFonts w:eastAsia="Times New Roman"/>
          <w:lang w:eastAsia="sv-SE"/>
        </w:rPr>
        <w:t>?</w:t>
      </w:r>
    </w:p>
    <w:p w:rsidR="00897FFC" w:rsidRPr="00E36077" w:rsidRDefault="00897FFC" w:rsidP="00E36077">
      <w:pPr>
        <w:spacing w:line="240" w:lineRule="auto"/>
        <w:rPr>
          <w:rFonts w:ascii="Times New Roman" w:hAnsi="Times New Roman" w:cs="Times New Roman"/>
          <w:sz w:val="24"/>
          <w:szCs w:val="24"/>
          <w:lang w:eastAsia="sv-SE"/>
        </w:rPr>
      </w:pPr>
      <w:r w:rsidRPr="00E36077">
        <w:rPr>
          <w:rFonts w:ascii="Times New Roman" w:hAnsi="Times New Roman" w:cs="Times New Roman"/>
          <w:sz w:val="24"/>
          <w:szCs w:val="24"/>
          <w:lang w:eastAsia="sv-SE"/>
        </w:rPr>
        <w:t xml:space="preserve">Vid informationsmötet uppgav styrelse att det enligt uppgift skulle vara dyrare att behålla befintliga balkongräcken jämfört med att byta ut dessa. Påståendet framstår som orimligt. Kostnaden för nya balkongräcken bedöms av Ytterman uppgå till 4,5 miljoner kronor. Ytterman kalkylerar med en kostnad om 5,3 miljoner kronor för </w:t>
      </w:r>
      <w:proofErr w:type="spellStart"/>
      <w:r w:rsidRPr="00E36077">
        <w:rPr>
          <w:rFonts w:ascii="Times New Roman" w:hAnsi="Times New Roman" w:cs="Times New Roman"/>
          <w:sz w:val="24"/>
          <w:szCs w:val="24"/>
          <w:lang w:eastAsia="sv-SE"/>
        </w:rPr>
        <w:t>omputsning</w:t>
      </w:r>
      <w:proofErr w:type="spellEnd"/>
      <w:r w:rsidRPr="00E36077">
        <w:rPr>
          <w:rFonts w:ascii="Times New Roman" w:hAnsi="Times New Roman" w:cs="Times New Roman"/>
          <w:sz w:val="24"/>
          <w:szCs w:val="24"/>
          <w:lang w:eastAsia="sv-SE"/>
        </w:rPr>
        <w:t xml:space="preserve"> av hela fasaden (inklusive montage av fasadställning). </w:t>
      </w:r>
      <w:proofErr w:type="spellStart"/>
      <w:r w:rsidRPr="00E36077">
        <w:rPr>
          <w:rFonts w:ascii="Times New Roman" w:hAnsi="Times New Roman" w:cs="Times New Roman"/>
          <w:sz w:val="24"/>
          <w:szCs w:val="24"/>
          <w:lang w:eastAsia="sv-SE"/>
        </w:rPr>
        <w:t>Fasadytan</w:t>
      </w:r>
      <w:proofErr w:type="spellEnd"/>
      <w:r w:rsidRPr="00E36077">
        <w:rPr>
          <w:rFonts w:ascii="Times New Roman" w:hAnsi="Times New Roman" w:cs="Times New Roman"/>
          <w:sz w:val="24"/>
          <w:szCs w:val="24"/>
          <w:lang w:eastAsia="sv-SE"/>
        </w:rPr>
        <w:t xml:space="preserve"> är vid en försiktig </w:t>
      </w:r>
      <w:r w:rsidR="00BD0D7B" w:rsidRPr="00E36077">
        <w:rPr>
          <w:rFonts w:ascii="Times New Roman" w:hAnsi="Times New Roman" w:cs="Times New Roman"/>
          <w:sz w:val="24"/>
          <w:szCs w:val="24"/>
          <w:lang w:eastAsia="sv-SE"/>
        </w:rPr>
        <w:t>bedömning</w:t>
      </w:r>
      <w:r w:rsidRPr="00E36077">
        <w:rPr>
          <w:rFonts w:ascii="Times New Roman" w:hAnsi="Times New Roman" w:cs="Times New Roman"/>
          <w:sz w:val="24"/>
          <w:szCs w:val="24"/>
          <w:lang w:eastAsia="sv-SE"/>
        </w:rPr>
        <w:t xml:space="preserve"> 50 gånger större än balkongräckenas motsvarande yta. Den typ av fasadputs som finns på balkongräckena återfinns på andra fasadpartier. Tacksam om styrelsen/Ytterman utvecklar uppgiften om att det skulle kosta mer än 4,5 miljoner kronor att putsa </w:t>
      </w:r>
      <w:r w:rsidR="00BD0D7B" w:rsidRPr="00E36077">
        <w:rPr>
          <w:rFonts w:ascii="Times New Roman" w:hAnsi="Times New Roman" w:cs="Times New Roman"/>
          <w:sz w:val="24"/>
          <w:szCs w:val="24"/>
          <w:lang w:eastAsia="sv-SE"/>
        </w:rPr>
        <w:t>om (eller</w:t>
      </w:r>
      <w:r w:rsidR="00E36077" w:rsidRPr="00E36077">
        <w:rPr>
          <w:rFonts w:ascii="Times New Roman" w:hAnsi="Times New Roman" w:cs="Times New Roman"/>
          <w:sz w:val="24"/>
          <w:szCs w:val="24"/>
          <w:lang w:eastAsia="sv-SE"/>
        </w:rPr>
        <w:t xml:space="preserve"> vilken metod man nu tänker sig använda).</w:t>
      </w:r>
    </w:p>
    <w:p w:rsidR="00C460ED" w:rsidRPr="00E36077" w:rsidRDefault="00C460ED" w:rsidP="00ED6F8E">
      <w:pPr>
        <w:shd w:val="clear" w:color="auto" w:fill="FFFFFF"/>
        <w:spacing w:before="100" w:beforeAutospacing="1" w:after="0" w:line="240" w:lineRule="auto"/>
        <w:outlineLvl w:val="1"/>
        <w:rPr>
          <w:rFonts w:ascii="Times New Roman" w:hAnsi="Times New Roman" w:cs="Times New Roman"/>
          <w:b/>
          <w:sz w:val="24"/>
          <w:szCs w:val="24"/>
        </w:rPr>
      </w:pPr>
      <w:r w:rsidRPr="00E36077">
        <w:rPr>
          <w:rFonts w:ascii="Times New Roman" w:hAnsi="Times New Roman" w:cs="Times New Roman"/>
          <w:b/>
          <w:sz w:val="24"/>
          <w:szCs w:val="24"/>
        </w:rPr>
        <w:t>Svar</w:t>
      </w:r>
    </w:p>
    <w:p w:rsidR="00C460ED" w:rsidRPr="00E36077" w:rsidRDefault="00C460ED" w:rsidP="00ED6F8E">
      <w:pPr>
        <w:shd w:val="clear" w:color="auto" w:fill="FFFFFF"/>
        <w:spacing w:after="0" w:line="240" w:lineRule="auto"/>
        <w:outlineLvl w:val="1"/>
        <w:rPr>
          <w:rFonts w:ascii="Times New Roman" w:eastAsia="Times New Roman" w:hAnsi="Times New Roman" w:cs="Times New Roman"/>
          <w:bCs/>
          <w:color w:val="212121"/>
          <w:sz w:val="24"/>
          <w:szCs w:val="24"/>
          <w:lang w:eastAsia="sv-SE"/>
        </w:rPr>
      </w:pPr>
      <w:r w:rsidRPr="00E36077">
        <w:rPr>
          <w:rFonts w:ascii="Times New Roman" w:hAnsi="Times New Roman" w:cs="Times New Roman"/>
          <w:sz w:val="24"/>
          <w:szCs w:val="24"/>
        </w:rPr>
        <w:t>Frågan är överlämna</w:t>
      </w:r>
      <w:r w:rsidR="00ED6F8E">
        <w:rPr>
          <w:rFonts w:ascii="Times New Roman" w:hAnsi="Times New Roman" w:cs="Times New Roman"/>
          <w:sz w:val="24"/>
          <w:szCs w:val="24"/>
        </w:rPr>
        <w:t xml:space="preserve">d till Thomas </w:t>
      </w:r>
      <w:proofErr w:type="spellStart"/>
      <w:r w:rsidR="00ED6F8E">
        <w:rPr>
          <w:rFonts w:ascii="Times New Roman" w:hAnsi="Times New Roman" w:cs="Times New Roman"/>
          <w:sz w:val="24"/>
          <w:szCs w:val="24"/>
        </w:rPr>
        <w:t>Hvitfeldt</w:t>
      </w:r>
      <w:proofErr w:type="spellEnd"/>
      <w:r w:rsidR="00ED6F8E">
        <w:rPr>
          <w:rFonts w:ascii="Times New Roman" w:hAnsi="Times New Roman" w:cs="Times New Roman"/>
          <w:sz w:val="24"/>
          <w:szCs w:val="24"/>
        </w:rPr>
        <w:t xml:space="preserve"> som återkomme</w:t>
      </w:r>
      <w:r w:rsidR="00BD0D7B">
        <w:rPr>
          <w:rFonts w:ascii="Times New Roman" w:hAnsi="Times New Roman" w:cs="Times New Roman"/>
          <w:sz w:val="24"/>
          <w:szCs w:val="24"/>
        </w:rPr>
        <w:t>r i frågan så snart som möjligt.</w:t>
      </w:r>
      <w:bookmarkStart w:id="0" w:name="_GoBack"/>
      <w:bookmarkEnd w:id="0"/>
    </w:p>
    <w:p w:rsidR="007B7039" w:rsidRPr="00C21B77" w:rsidRDefault="007B7039" w:rsidP="00E36077">
      <w:pPr>
        <w:pStyle w:val="Rubrik1"/>
        <w:rPr>
          <w:rFonts w:eastAsia="Times New Roman"/>
          <w:lang w:eastAsia="sv-SE"/>
        </w:rPr>
      </w:pPr>
      <w:r w:rsidRPr="00C21B77">
        <w:rPr>
          <w:rFonts w:eastAsia="Times New Roman"/>
          <w:lang w:eastAsia="sv-SE"/>
        </w:rPr>
        <w:t>1</w:t>
      </w:r>
      <w:r w:rsidR="00C460ED">
        <w:rPr>
          <w:rFonts w:eastAsia="Times New Roman"/>
          <w:lang w:eastAsia="sv-SE"/>
        </w:rPr>
        <w:t>6</w:t>
      </w:r>
      <w:r w:rsidRPr="00C21B77">
        <w:rPr>
          <w:rFonts w:eastAsia="Times New Roman"/>
          <w:lang w:eastAsia="sv-SE"/>
        </w:rPr>
        <w:t xml:space="preserve">) </w:t>
      </w:r>
      <w:r>
        <w:rPr>
          <w:rFonts w:eastAsia="Times New Roman"/>
          <w:lang w:eastAsia="sv-SE"/>
        </w:rPr>
        <w:t>Byte av balkonger</w:t>
      </w:r>
    </w:p>
    <w:p w:rsidR="007B7039" w:rsidRPr="005A5C2E" w:rsidRDefault="005A5C2E">
      <w:pPr>
        <w:rPr>
          <w:rFonts w:ascii="Times New Roman" w:hAnsi="Times New Roman" w:cs="Times New Roman"/>
          <w:i/>
          <w:sz w:val="24"/>
          <w:szCs w:val="24"/>
        </w:rPr>
      </w:pPr>
      <w:r w:rsidRPr="005A5C2E">
        <w:rPr>
          <w:rFonts w:ascii="Times New Roman" w:hAnsi="Times New Roman" w:cs="Times New Roman"/>
          <w:i/>
          <w:sz w:val="24"/>
          <w:szCs w:val="24"/>
        </w:rPr>
        <w:t>Samtlig balkongräcken i betong är dels fästa med bult som fixerar räcket, dels upphängda på betongpelare. Vi vet många b</w:t>
      </w:r>
      <w:r>
        <w:rPr>
          <w:rFonts w:ascii="Times New Roman" w:hAnsi="Times New Roman" w:cs="Times New Roman"/>
          <w:i/>
          <w:sz w:val="24"/>
          <w:szCs w:val="24"/>
        </w:rPr>
        <w:t>o</w:t>
      </w:r>
      <w:r w:rsidRPr="005A5C2E">
        <w:rPr>
          <w:rFonts w:ascii="Times New Roman" w:hAnsi="Times New Roman" w:cs="Times New Roman"/>
          <w:i/>
          <w:sz w:val="24"/>
          <w:szCs w:val="24"/>
        </w:rPr>
        <w:t xml:space="preserve">endes negativa </w:t>
      </w:r>
      <w:r w:rsidR="009E2F57" w:rsidRPr="005A5C2E">
        <w:rPr>
          <w:rFonts w:ascii="Times New Roman" w:hAnsi="Times New Roman" w:cs="Times New Roman"/>
          <w:i/>
          <w:sz w:val="24"/>
          <w:szCs w:val="24"/>
        </w:rPr>
        <w:t>upplevelser</w:t>
      </w:r>
      <w:r w:rsidRPr="005A5C2E">
        <w:rPr>
          <w:rFonts w:ascii="Times New Roman" w:hAnsi="Times New Roman" w:cs="Times New Roman"/>
          <w:i/>
          <w:sz w:val="24"/>
          <w:szCs w:val="24"/>
        </w:rPr>
        <w:t xml:space="preserve"> av bilning i samband med badrumsren</w:t>
      </w:r>
      <w:r w:rsidR="009E2F57">
        <w:rPr>
          <w:rFonts w:ascii="Times New Roman" w:hAnsi="Times New Roman" w:cs="Times New Roman"/>
          <w:i/>
          <w:sz w:val="24"/>
          <w:szCs w:val="24"/>
        </w:rPr>
        <w:t>o</w:t>
      </w:r>
      <w:r w:rsidRPr="005A5C2E">
        <w:rPr>
          <w:rFonts w:ascii="Times New Roman" w:hAnsi="Times New Roman" w:cs="Times New Roman"/>
          <w:i/>
          <w:sz w:val="24"/>
          <w:szCs w:val="24"/>
        </w:rPr>
        <w:t>veringen för något år sedan känns</w:t>
      </w:r>
      <w:r>
        <w:rPr>
          <w:rFonts w:ascii="Times New Roman" w:hAnsi="Times New Roman" w:cs="Times New Roman"/>
          <w:i/>
          <w:sz w:val="24"/>
          <w:szCs w:val="24"/>
        </w:rPr>
        <w:t xml:space="preserve"> </w:t>
      </w:r>
      <w:r w:rsidRPr="005A5C2E">
        <w:rPr>
          <w:rFonts w:ascii="Times New Roman" w:hAnsi="Times New Roman" w:cs="Times New Roman"/>
          <w:i/>
          <w:sz w:val="24"/>
          <w:szCs w:val="24"/>
        </w:rPr>
        <w:t>det angeläget att beakta vad bilning på över 200 balkonger medför i form av oljud. Hur har styrelsen resonerat kring bytet av balkongräcken i förhållande till arbetsinsats och oljud?</w:t>
      </w:r>
    </w:p>
    <w:p w:rsidR="00BD0D7B" w:rsidRPr="009E2F57" w:rsidRDefault="00BD0D7B" w:rsidP="005A5C2E">
      <w:pPr>
        <w:spacing w:before="240" w:after="0" w:line="240" w:lineRule="auto"/>
        <w:rPr>
          <w:rFonts w:ascii="Times New Roman" w:hAnsi="Times New Roman" w:cs="Times New Roman"/>
          <w:sz w:val="24"/>
          <w:szCs w:val="24"/>
        </w:rPr>
      </w:pPr>
      <w:r w:rsidRPr="00BD0D7B">
        <w:rPr>
          <w:rFonts w:ascii="Times New Roman" w:hAnsi="Times New Roman" w:cs="Times New Roman"/>
          <w:b/>
          <w:sz w:val="24"/>
          <w:szCs w:val="24"/>
        </w:rPr>
        <w:lastRenderedPageBreak/>
        <w:t>Svar</w:t>
      </w:r>
      <w:r w:rsidR="009E2F57">
        <w:rPr>
          <w:rFonts w:ascii="Times New Roman" w:hAnsi="Times New Roman" w:cs="Times New Roman"/>
          <w:b/>
          <w:sz w:val="24"/>
          <w:szCs w:val="24"/>
        </w:rPr>
        <w:br/>
      </w:r>
      <w:r w:rsidR="009E2F57">
        <w:rPr>
          <w:rFonts w:ascii="Times New Roman" w:hAnsi="Times New Roman" w:cs="Times New Roman"/>
          <w:sz w:val="24"/>
          <w:szCs w:val="24"/>
        </w:rPr>
        <w:t xml:space="preserve">Vi har inte diskuterat just den frågan men det är en synnerligen viktig fråga att ta hänsyn till och det är bra att frågeställningen kommer upp i ett tidigt skede. </w:t>
      </w:r>
    </w:p>
    <w:p w:rsidR="00C460ED" w:rsidRDefault="00C460ED" w:rsidP="00E36077">
      <w:pPr>
        <w:pStyle w:val="Rubrik1"/>
        <w:rPr>
          <w:rFonts w:eastAsia="Times New Roman"/>
          <w:lang w:eastAsia="sv-SE"/>
        </w:rPr>
      </w:pPr>
      <w:r w:rsidRPr="00C21B77">
        <w:rPr>
          <w:rFonts w:eastAsia="Times New Roman"/>
          <w:lang w:eastAsia="sv-SE"/>
        </w:rPr>
        <w:t>1</w:t>
      </w:r>
      <w:r>
        <w:rPr>
          <w:rFonts w:eastAsia="Times New Roman"/>
          <w:lang w:eastAsia="sv-SE"/>
        </w:rPr>
        <w:t>7</w:t>
      </w:r>
      <w:r w:rsidRPr="00C21B77">
        <w:rPr>
          <w:rFonts w:eastAsia="Times New Roman"/>
          <w:lang w:eastAsia="sv-SE"/>
        </w:rPr>
        <w:t xml:space="preserve">) </w:t>
      </w:r>
      <w:r>
        <w:rPr>
          <w:rFonts w:eastAsia="Times New Roman"/>
          <w:lang w:eastAsia="sv-SE"/>
        </w:rPr>
        <w:t>Mer specificerad finansieringsprognos</w:t>
      </w:r>
    </w:p>
    <w:p w:rsidR="00ED6F8E" w:rsidRPr="009E2F57" w:rsidRDefault="009E2F57" w:rsidP="00ED6F8E">
      <w:pPr>
        <w:rPr>
          <w:rFonts w:ascii="Times New Roman" w:hAnsi="Times New Roman" w:cs="Times New Roman"/>
          <w:i/>
          <w:sz w:val="24"/>
          <w:szCs w:val="24"/>
          <w:lang w:eastAsia="sv-SE"/>
        </w:rPr>
      </w:pPr>
      <w:proofErr w:type="spellStart"/>
      <w:r w:rsidRPr="009E2F57">
        <w:rPr>
          <w:rFonts w:ascii="Times New Roman" w:hAnsi="Times New Roman" w:cs="Times New Roman"/>
          <w:i/>
          <w:sz w:val="24"/>
          <w:szCs w:val="24"/>
          <w:lang w:eastAsia="sv-SE"/>
        </w:rPr>
        <w:t>Deloitte</w:t>
      </w:r>
      <w:proofErr w:type="spellEnd"/>
      <w:r w:rsidRPr="009E2F57">
        <w:rPr>
          <w:rFonts w:ascii="Times New Roman" w:hAnsi="Times New Roman" w:cs="Times New Roman"/>
          <w:i/>
          <w:sz w:val="24"/>
          <w:szCs w:val="24"/>
          <w:lang w:eastAsia="sv-SE"/>
        </w:rPr>
        <w:t xml:space="preserve"> lovad</w:t>
      </w:r>
      <w:r>
        <w:rPr>
          <w:rFonts w:ascii="Times New Roman" w:hAnsi="Times New Roman" w:cs="Times New Roman"/>
          <w:i/>
          <w:sz w:val="24"/>
          <w:szCs w:val="24"/>
          <w:lang w:eastAsia="sv-SE"/>
        </w:rPr>
        <w:t>e att ta fram en mer specificerad finans</w:t>
      </w:r>
      <w:r w:rsidR="004E6E2A">
        <w:rPr>
          <w:rFonts w:ascii="Times New Roman" w:hAnsi="Times New Roman" w:cs="Times New Roman"/>
          <w:i/>
          <w:sz w:val="24"/>
          <w:szCs w:val="24"/>
          <w:lang w:eastAsia="sv-SE"/>
        </w:rPr>
        <w:t>i</w:t>
      </w:r>
      <w:r>
        <w:rPr>
          <w:rFonts w:ascii="Times New Roman" w:hAnsi="Times New Roman" w:cs="Times New Roman"/>
          <w:i/>
          <w:sz w:val="24"/>
          <w:szCs w:val="24"/>
          <w:lang w:eastAsia="sv-SE"/>
        </w:rPr>
        <w:t xml:space="preserve">eringsprognos. När kommer </w:t>
      </w:r>
      <w:proofErr w:type="gramStart"/>
      <w:r>
        <w:rPr>
          <w:rFonts w:ascii="Times New Roman" w:hAnsi="Times New Roman" w:cs="Times New Roman"/>
          <w:i/>
          <w:sz w:val="24"/>
          <w:szCs w:val="24"/>
          <w:lang w:eastAsia="sv-SE"/>
        </w:rPr>
        <w:t>en</w:t>
      </w:r>
      <w:proofErr w:type="gramEnd"/>
      <w:r>
        <w:rPr>
          <w:rFonts w:ascii="Times New Roman" w:hAnsi="Times New Roman" w:cs="Times New Roman"/>
          <w:i/>
          <w:sz w:val="24"/>
          <w:szCs w:val="24"/>
          <w:lang w:eastAsia="sv-SE"/>
        </w:rPr>
        <w:t xml:space="preserve"> sådan göras tillgänglig för medlemmarna?</w:t>
      </w:r>
    </w:p>
    <w:p w:rsidR="00ED6F8E" w:rsidRDefault="00ED6F8E" w:rsidP="007B7039">
      <w:pPr>
        <w:spacing w:line="240" w:lineRule="auto"/>
        <w:rPr>
          <w:rFonts w:ascii="Times New Roman" w:hAnsi="Times New Roman" w:cs="Times New Roman"/>
          <w:b/>
          <w:sz w:val="24"/>
          <w:szCs w:val="24"/>
        </w:rPr>
      </w:pPr>
      <w:r w:rsidRPr="00ED6F8E">
        <w:rPr>
          <w:rFonts w:ascii="Times New Roman" w:hAnsi="Times New Roman" w:cs="Times New Roman"/>
          <w:b/>
          <w:sz w:val="24"/>
          <w:szCs w:val="24"/>
        </w:rPr>
        <w:t>Svar</w:t>
      </w:r>
    </w:p>
    <w:p w:rsidR="00ED6F8E" w:rsidRPr="00ED6F8E" w:rsidRDefault="00ED6F8E" w:rsidP="007B7039">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Deloittes</w:t>
      </w:r>
      <w:proofErr w:type="spellEnd"/>
      <w:r>
        <w:rPr>
          <w:rFonts w:ascii="Times New Roman" w:hAnsi="Times New Roman" w:cs="Times New Roman"/>
          <w:sz w:val="24"/>
          <w:szCs w:val="24"/>
        </w:rPr>
        <w:t xml:space="preserve"> arbete med årsredovisning och bokslut har tagit tid varför finansieringsprognosen blivit försenad. Vi publicerar prognosen på hemsidan så snart vi har fått den.</w:t>
      </w:r>
    </w:p>
    <w:sectPr w:rsidR="00ED6F8E" w:rsidRPr="00ED6F8E" w:rsidSect="00D8705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6C4" w:rsidRDefault="007016C4" w:rsidP="007B7039">
      <w:pPr>
        <w:spacing w:after="0" w:line="240" w:lineRule="auto"/>
      </w:pPr>
      <w:r>
        <w:separator/>
      </w:r>
    </w:p>
  </w:endnote>
  <w:endnote w:type="continuationSeparator" w:id="0">
    <w:p w:rsidR="007016C4" w:rsidRDefault="007016C4" w:rsidP="007B7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6C4" w:rsidRDefault="007016C4" w:rsidP="007B7039">
      <w:pPr>
        <w:spacing w:after="0" w:line="240" w:lineRule="auto"/>
      </w:pPr>
      <w:r>
        <w:separator/>
      </w:r>
    </w:p>
  </w:footnote>
  <w:footnote w:type="continuationSeparator" w:id="0">
    <w:p w:rsidR="007016C4" w:rsidRDefault="007016C4" w:rsidP="007B70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E4F9F"/>
    <w:multiLevelType w:val="hybridMultilevel"/>
    <w:tmpl w:val="968E54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1304"/>
  <w:hyphenationZone w:val="425"/>
  <w:characterSpacingControl w:val="doNotCompress"/>
  <w:footnotePr>
    <w:footnote w:id="-1"/>
    <w:footnote w:id="0"/>
  </w:footnotePr>
  <w:endnotePr>
    <w:endnote w:id="-1"/>
    <w:endnote w:id="0"/>
  </w:endnotePr>
  <w:compat/>
  <w:rsids>
    <w:rsidRoot w:val="00C21B77"/>
    <w:rsid w:val="00455DC8"/>
    <w:rsid w:val="004E6E2A"/>
    <w:rsid w:val="005A5C2E"/>
    <w:rsid w:val="007016C4"/>
    <w:rsid w:val="007A7554"/>
    <w:rsid w:val="007B7039"/>
    <w:rsid w:val="00897FFC"/>
    <w:rsid w:val="009E2F57"/>
    <w:rsid w:val="009E4A0F"/>
    <w:rsid w:val="00BD0D7B"/>
    <w:rsid w:val="00C12CA8"/>
    <w:rsid w:val="00C21B77"/>
    <w:rsid w:val="00C460ED"/>
    <w:rsid w:val="00D87059"/>
    <w:rsid w:val="00E36077"/>
    <w:rsid w:val="00E84AD3"/>
    <w:rsid w:val="00ED6F8E"/>
    <w:rsid w:val="00FF0C6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059"/>
  </w:style>
  <w:style w:type="paragraph" w:styleId="Rubrik1">
    <w:name w:val="heading 1"/>
    <w:basedOn w:val="Normal"/>
    <w:next w:val="Normal"/>
    <w:link w:val="Rubrik1Char"/>
    <w:uiPriority w:val="9"/>
    <w:qFormat/>
    <w:rsid w:val="00897F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C21B7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unhideWhenUsed/>
    <w:qFormat/>
    <w:rsid w:val="00897F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C21B77"/>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C21B7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C21B77"/>
    <w:rPr>
      <w:i/>
      <w:iCs/>
    </w:rPr>
  </w:style>
  <w:style w:type="character" w:styleId="Stark">
    <w:name w:val="Strong"/>
    <w:basedOn w:val="Standardstycketeckensnitt"/>
    <w:uiPriority w:val="22"/>
    <w:qFormat/>
    <w:rsid w:val="00C21B77"/>
    <w:rPr>
      <w:b/>
      <w:bCs/>
    </w:rPr>
  </w:style>
  <w:style w:type="paragraph" w:styleId="Liststycke">
    <w:name w:val="List Paragraph"/>
    <w:basedOn w:val="Normal"/>
    <w:uiPriority w:val="34"/>
    <w:qFormat/>
    <w:rsid w:val="007B7039"/>
    <w:pPr>
      <w:spacing w:after="0" w:line="240" w:lineRule="auto"/>
      <w:ind w:left="720"/>
      <w:contextualSpacing/>
    </w:pPr>
    <w:rPr>
      <w:rFonts w:eastAsiaTheme="minorEastAsia"/>
      <w:sz w:val="24"/>
      <w:szCs w:val="24"/>
      <w:lang w:eastAsia="sv-SE"/>
    </w:rPr>
  </w:style>
  <w:style w:type="paragraph" w:styleId="Sidhuvud">
    <w:name w:val="header"/>
    <w:basedOn w:val="Normal"/>
    <w:link w:val="SidhuvudChar"/>
    <w:uiPriority w:val="99"/>
    <w:unhideWhenUsed/>
    <w:rsid w:val="007B703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B7039"/>
  </w:style>
  <w:style w:type="paragraph" w:styleId="Sidfot">
    <w:name w:val="footer"/>
    <w:basedOn w:val="Normal"/>
    <w:link w:val="SidfotChar"/>
    <w:uiPriority w:val="99"/>
    <w:unhideWhenUsed/>
    <w:rsid w:val="007B703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B7039"/>
  </w:style>
  <w:style w:type="character" w:customStyle="1" w:styleId="Rubrik1Char">
    <w:name w:val="Rubrik 1 Char"/>
    <w:basedOn w:val="Standardstycketeckensnitt"/>
    <w:link w:val="Rubrik1"/>
    <w:uiPriority w:val="9"/>
    <w:rsid w:val="00897FFC"/>
    <w:rPr>
      <w:rFonts w:asciiTheme="majorHAnsi" w:eastAsiaTheme="majorEastAsia" w:hAnsiTheme="majorHAnsi" w:cstheme="majorBidi"/>
      <w:b/>
      <w:bCs/>
      <w:color w:val="365F91" w:themeColor="accent1" w:themeShade="BF"/>
      <w:sz w:val="28"/>
      <w:szCs w:val="28"/>
    </w:rPr>
  </w:style>
  <w:style w:type="character" w:customStyle="1" w:styleId="Rubrik3Char">
    <w:name w:val="Rubrik 3 Char"/>
    <w:basedOn w:val="Standardstycketeckensnitt"/>
    <w:link w:val="Rubrik3"/>
    <w:uiPriority w:val="9"/>
    <w:rsid w:val="00897FFC"/>
    <w:rPr>
      <w:rFonts w:asciiTheme="majorHAnsi" w:eastAsiaTheme="majorEastAsia" w:hAnsiTheme="majorHAnsi" w:cstheme="majorBidi"/>
      <w:b/>
      <w:bCs/>
      <w:color w:val="4F81BD" w:themeColor="accent1"/>
    </w:rPr>
  </w:style>
  <w:style w:type="paragraph" w:styleId="Ingetavstnd">
    <w:name w:val="No Spacing"/>
    <w:uiPriority w:val="1"/>
    <w:qFormat/>
    <w:rsid w:val="009E2F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897F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C21B7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unhideWhenUsed/>
    <w:qFormat/>
    <w:rsid w:val="00897F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C21B77"/>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C21B7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C21B77"/>
    <w:rPr>
      <w:i/>
      <w:iCs/>
    </w:rPr>
  </w:style>
  <w:style w:type="character" w:styleId="Stark">
    <w:name w:val="Strong"/>
    <w:basedOn w:val="Standardstycketeckensnitt"/>
    <w:uiPriority w:val="22"/>
    <w:qFormat/>
    <w:rsid w:val="00C21B77"/>
    <w:rPr>
      <w:b/>
      <w:bCs/>
    </w:rPr>
  </w:style>
  <w:style w:type="paragraph" w:styleId="Liststycke">
    <w:name w:val="List Paragraph"/>
    <w:basedOn w:val="Normal"/>
    <w:uiPriority w:val="34"/>
    <w:qFormat/>
    <w:rsid w:val="007B7039"/>
    <w:pPr>
      <w:spacing w:after="0" w:line="240" w:lineRule="auto"/>
      <w:ind w:left="720"/>
      <w:contextualSpacing/>
    </w:pPr>
    <w:rPr>
      <w:rFonts w:eastAsiaTheme="minorEastAsia"/>
      <w:sz w:val="24"/>
      <w:szCs w:val="24"/>
      <w:lang w:eastAsia="sv-SE"/>
    </w:rPr>
  </w:style>
  <w:style w:type="paragraph" w:styleId="Sidhuvud">
    <w:name w:val="header"/>
    <w:basedOn w:val="Normal"/>
    <w:link w:val="SidhuvudChar"/>
    <w:uiPriority w:val="99"/>
    <w:unhideWhenUsed/>
    <w:rsid w:val="007B703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B7039"/>
  </w:style>
  <w:style w:type="paragraph" w:styleId="Sidfot">
    <w:name w:val="footer"/>
    <w:basedOn w:val="Normal"/>
    <w:link w:val="SidfotChar"/>
    <w:uiPriority w:val="99"/>
    <w:unhideWhenUsed/>
    <w:rsid w:val="007B703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B7039"/>
  </w:style>
  <w:style w:type="character" w:customStyle="1" w:styleId="Rubrik1Char">
    <w:name w:val="Rubrik 1 Char"/>
    <w:basedOn w:val="Standardstycketeckensnitt"/>
    <w:link w:val="Rubrik1"/>
    <w:uiPriority w:val="9"/>
    <w:rsid w:val="00897FFC"/>
    <w:rPr>
      <w:rFonts w:asciiTheme="majorHAnsi" w:eastAsiaTheme="majorEastAsia" w:hAnsiTheme="majorHAnsi" w:cstheme="majorBidi"/>
      <w:b/>
      <w:bCs/>
      <w:color w:val="365F91" w:themeColor="accent1" w:themeShade="BF"/>
      <w:sz w:val="28"/>
      <w:szCs w:val="28"/>
    </w:rPr>
  </w:style>
  <w:style w:type="character" w:customStyle="1" w:styleId="Rubrik3Char">
    <w:name w:val="Rubrik 3 Char"/>
    <w:basedOn w:val="Standardstycketeckensnitt"/>
    <w:link w:val="Rubrik3"/>
    <w:uiPriority w:val="9"/>
    <w:rsid w:val="00897FF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099906670">
      <w:bodyDiv w:val="1"/>
      <w:marLeft w:val="210"/>
      <w:marRight w:val="210"/>
      <w:marTop w:val="0"/>
      <w:marBottom w:val="0"/>
      <w:divBdr>
        <w:top w:val="none" w:sz="0" w:space="0" w:color="auto"/>
        <w:left w:val="none" w:sz="0" w:space="0" w:color="auto"/>
        <w:bottom w:val="none" w:sz="0" w:space="0" w:color="auto"/>
        <w:right w:val="none" w:sz="0" w:space="0" w:color="auto"/>
      </w:divBdr>
      <w:divsChild>
        <w:div w:id="645933873">
          <w:marLeft w:val="0"/>
          <w:marRight w:val="0"/>
          <w:marTop w:val="120"/>
          <w:marBottom w:val="120"/>
          <w:divBdr>
            <w:top w:val="none" w:sz="0" w:space="0" w:color="auto"/>
            <w:left w:val="none" w:sz="0" w:space="0" w:color="auto"/>
            <w:bottom w:val="none" w:sz="0" w:space="0" w:color="auto"/>
            <w:right w:val="none" w:sz="0" w:space="0" w:color="auto"/>
          </w:divBdr>
          <w:divsChild>
            <w:div w:id="1471827044">
              <w:marLeft w:val="0"/>
              <w:marRight w:val="0"/>
              <w:marTop w:val="0"/>
              <w:marBottom w:val="0"/>
              <w:divBdr>
                <w:top w:val="none" w:sz="0" w:space="0" w:color="auto"/>
                <w:left w:val="none" w:sz="0" w:space="0" w:color="auto"/>
                <w:bottom w:val="none" w:sz="0" w:space="0" w:color="auto"/>
                <w:right w:val="none" w:sz="0" w:space="0" w:color="auto"/>
              </w:divBdr>
              <w:divsChild>
                <w:div w:id="13158346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5316110">
                      <w:marLeft w:val="0"/>
                      <w:marRight w:val="0"/>
                      <w:marTop w:val="0"/>
                      <w:marBottom w:val="0"/>
                      <w:divBdr>
                        <w:top w:val="none" w:sz="0" w:space="0" w:color="auto"/>
                        <w:left w:val="none" w:sz="0" w:space="0" w:color="auto"/>
                        <w:bottom w:val="none" w:sz="0" w:space="0" w:color="auto"/>
                        <w:right w:val="none" w:sz="0" w:space="0" w:color="auto"/>
                      </w:divBdr>
                      <w:divsChild>
                        <w:div w:id="589238237">
                          <w:marLeft w:val="0"/>
                          <w:marRight w:val="0"/>
                          <w:marTop w:val="0"/>
                          <w:marBottom w:val="0"/>
                          <w:divBdr>
                            <w:top w:val="none" w:sz="0" w:space="0" w:color="auto"/>
                            <w:left w:val="none" w:sz="0" w:space="0" w:color="auto"/>
                            <w:bottom w:val="none" w:sz="0" w:space="0" w:color="auto"/>
                            <w:right w:val="none" w:sz="0" w:space="0" w:color="auto"/>
                          </w:divBdr>
                          <w:divsChild>
                            <w:div w:id="1450467609">
                              <w:marLeft w:val="0"/>
                              <w:marRight w:val="0"/>
                              <w:marTop w:val="0"/>
                              <w:marBottom w:val="0"/>
                              <w:divBdr>
                                <w:top w:val="none" w:sz="0" w:space="0" w:color="auto"/>
                                <w:left w:val="none" w:sz="0" w:space="0" w:color="auto"/>
                                <w:bottom w:val="none" w:sz="0" w:space="0" w:color="auto"/>
                                <w:right w:val="none" w:sz="0" w:space="0" w:color="auto"/>
                              </w:divBdr>
                              <w:divsChild>
                                <w:div w:id="2010522138">
                                  <w:marLeft w:val="0"/>
                                  <w:marRight w:val="0"/>
                                  <w:marTop w:val="0"/>
                                  <w:marBottom w:val="0"/>
                                  <w:divBdr>
                                    <w:top w:val="none" w:sz="0" w:space="0" w:color="auto"/>
                                    <w:left w:val="none" w:sz="0" w:space="0" w:color="auto"/>
                                    <w:bottom w:val="none" w:sz="0" w:space="0" w:color="auto"/>
                                    <w:right w:val="none" w:sz="0" w:space="0" w:color="auto"/>
                                  </w:divBdr>
                                  <w:divsChild>
                                    <w:div w:id="1745107461">
                                      <w:marLeft w:val="0"/>
                                      <w:marRight w:val="0"/>
                                      <w:marTop w:val="0"/>
                                      <w:marBottom w:val="0"/>
                                      <w:divBdr>
                                        <w:top w:val="none" w:sz="0" w:space="0" w:color="auto"/>
                                        <w:left w:val="none" w:sz="0" w:space="0" w:color="auto"/>
                                        <w:bottom w:val="none" w:sz="0" w:space="0" w:color="auto"/>
                                        <w:right w:val="none" w:sz="0" w:space="0" w:color="auto"/>
                                      </w:divBdr>
                                      <w:divsChild>
                                        <w:div w:id="7005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1320F-9211-48C8-ABB5-7C6327B69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915</Words>
  <Characters>4850</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Gunsan</dc:creator>
  <cp:lastModifiedBy>Gunilla</cp:lastModifiedBy>
  <cp:revision>9</cp:revision>
  <dcterms:created xsi:type="dcterms:W3CDTF">2015-04-01T15:55:00Z</dcterms:created>
  <dcterms:modified xsi:type="dcterms:W3CDTF">2015-04-01T21:17:00Z</dcterms:modified>
</cp:coreProperties>
</file>